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CA1" w:rsidRDefault="00E406DA">
      <w:pPr>
        <w:pStyle w:val="Textkrper"/>
        <w:rPr>
          <w:rFonts w:ascii="Times New Roman"/>
          <w:sz w:val="20"/>
        </w:rPr>
      </w:pPr>
      <w:r>
        <w:rPr>
          <w:noProof/>
          <w:lang w:val="de-DE" w:eastAsia="de-DE"/>
        </w:rPr>
        <w:drawing>
          <wp:anchor distT="0" distB="0" distL="0" distR="0" simplePos="0" relativeHeight="268432007" behindDoc="1" locked="0" layoutInCell="1" allowOverlap="1">
            <wp:simplePos x="0" y="0"/>
            <wp:positionH relativeFrom="page">
              <wp:posOffset>0</wp:posOffset>
            </wp:positionH>
            <wp:positionV relativeFrom="page">
              <wp:posOffset>0</wp:posOffset>
            </wp:positionV>
            <wp:extent cx="7560563" cy="1069238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7560563" cy="10692384"/>
                    </a:xfrm>
                    <a:prstGeom prst="rect">
                      <a:avLst/>
                    </a:prstGeom>
                  </pic:spPr>
                </pic:pic>
              </a:graphicData>
            </a:graphic>
          </wp:anchor>
        </w:drawing>
      </w:r>
    </w:p>
    <w:p w:rsidR="009D3CA1" w:rsidRDefault="009D3CA1">
      <w:pPr>
        <w:pStyle w:val="Textkrper"/>
        <w:rPr>
          <w:rFonts w:ascii="Times New Roman"/>
          <w:sz w:val="20"/>
        </w:rPr>
      </w:pPr>
    </w:p>
    <w:p w:rsidR="009D3CA1" w:rsidRDefault="009D3CA1">
      <w:pPr>
        <w:pStyle w:val="Textkrper"/>
        <w:rPr>
          <w:rFonts w:ascii="Times New Roman"/>
          <w:sz w:val="20"/>
        </w:rPr>
      </w:pPr>
    </w:p>
    <w:p w:rsidR="009D3CA1" w:rsidRDefault="009D3CA1">
      <w:pPr>
        <w:pStyle w:val="Textkrper"/>
        <w:rPr>
          <w:rFonts w:ascii="Times New Roman"/>
          <w:sz w:val="20"/>
        </w:rPr>
      </w:pPr>
    </w:p>
    <w:p w:rsidR="009D3CA1" w:rsidRDefault="009D3CA1">
      <w:pPr>
        <w:pStyle w:val="Textkrper"/>
        <w:rPr>
          <w:rFonts w:ascii="Times New Roman"/>
          <w:sz w:val="20"/>
        </w:rPr>
      </w:pPr>
    </w:p>
    <w:p w:rsidR="009D3CA1" w:rsidRDefault="009D3CA1">
      <w:pPr>
        <w:pStyle w:val="Textkrper"/>
        <w:spacing w:before="10"/>
        <w:rPr>
          <w:rFonts w:ascii="Times New Roman"/>
          <w:sz w:val="20"/>
        </w:rPr>
      </w:pPr>
    </w:p>
    <w:p w:rsidR="009D3CA1" w:rsidRPr="00A46B5A" w:rsidRDefault="00E406DA">
      <w:pPr>
        <w:spacing w:before="92"/>
        <w:ind w:left="116"/>
        <w:rPr>
          <w:rFonts w:ascii="Times New Roman"/>
          <w:lang w:val="de-DE"/>
        </w:rPr>
      </w:pPr>
      <w:r w:rsidRPr="00A46B5A">
        <w:rPr>
          <w:rFonts w:ascii="Times New Roman"/>
          <w:w w:val="110"/>
          <w:lang w:val="de-DE"/>
        </w:rPr>
        <w:t>Frau Dr. Monika Mertens</w:t>
      </w:r>
    </w:p>
    <w:p w:rsidR="009D3CA1" w:rsidRPr="00A46B5A" w:rsidRDefault="009D3CA1">
      <w:pPr>
        <w:pStyle w:val="Textkrper"/>
        <w:spacing w:before="2"/>
        <w:rPr>
          <w:rFonts w:ascii="Times New Roman"/>
          <w:sz w:val="22"/>
          <w:lang w:val="de-DE"/>
        </w:rPr>
      </w:pPr>
    </w:p>
    <w:p w:rsidR="009D3CA1" w:rsidRPr="00A46B5A" w:rsidRDefault="00E406DA">
      <w:pPr>
        <w:spacing w:before="1"/>
        <w:ind w:left="116" w:right="7250"/>
        <w:rPr>
          <w:rFonts w:ascii="Times New Roman" w:hAnsi="Times New Roman"/>
          <w:lang w:val="de-DE"/>
        </w:rPr>
      </w:pPr>
      <w:r w:rsidRPr="00A46B5A">
        <w:rPr>
          <w:rFonts w:ascii="Times New Roman" w:hAnsi="Times New Roman"/>
          <w:w w:val="110"/>
          <w:lang w:val="de-DE"/>
        </w:rPr>
        <w:t xml:space="preserve">Neues Rathaus </w:t>
      </w:r>
      <w:r w:rsidRPr="00A46B5A">
        <w:rPr>
          <w:rFonts w:ascii="Times New Roman" w:hAnsi="Times New Roman"/>
          <w:w w:val="105"/>
          <w:lang w:val="de-DE"/>
        </w:rPr>
        <w:t>Alfons-Müller-Platz 1</w:t>
      </w:r>
    </w:p>
    <w:p w:rsidR="009D3CA1" w:rsidRPr="00A46B5A" w:rsidRDefault="009D3CA1">
      <w:pPr>
        <w:pStyle w:val="Textkrper"/>
        <w:spacing w:before="2"/>
        <w:rPr>
          <w:rFonts w:ascii="Times New Roman"/>
          <w:sz w:val="22"/>
          <w:lang w:val="de-DE"/>
        </w:rPr>
      </w:pPr>
    </w:p>
    <w:p w:rsidR="009D3CA1" w:rsidRPr="00A46B5A" w:rsidRDefault="00E406DA">
      <w:pPr>
        <w:spacing w:before="1"/>
        <w:ind w:left="116"/>
        <w:rPr>
          <w:rFonts w:ascii="Times New Roman"/>
          <w:lang w:val="de-DE"/>
        </w:rPr>
      </w:pPr>
      <w:r w:rsidRPr="00A46B5A">
        <w:rPr>
          <w:rFonts w:ascii="Times New Roman"/>
          <w:w w:val="110"/>
          <w:lang w:val="de-DE"/>
        </w:rPr>
        <w:t>50389 Wesseling</w:t>
      </w:r>
    </w:p>
    <w:p w:rsidR="009D3CA1" w:rsidRPr="00A46B5A" w:rsidRDefault="009D3CA1">
      <w:pPr>
        <w:pStyle w:val="Textkrper"/>
        <w:rPr>
          <w:rFonts w:ascii="Times New Roman"/>
          <w:sz w:val="20"/>
          <w:lang w:val="de-DE"/>
        </w:rPr>
      </w:pPr>
    </w:p>
    <w:p w:rsidR="009D3CA1" w:rsidRPr="00A46B5A" w:rsidRDefault="009D3CA1">
      <w:pPr>
        <w:pStyle w:val="Textkrper"/>
        <w:spacing w:before="2"/>
        <w:rPr>
          <w:rFonts w:ascii="Times New Roman"/>
          <w:sz w:val="22"/>
          <w:lang w:val="de-DE"/>
        </w:rPr>
      </w:pPr>
    </w:p>
    <w:p w:rsidR="009D3CA1" w:rsidRPr="00A46B5A" w:rsidRDefault="00E406DA">
      <w:pPr>
        <w:pStyle w:val="Textkrper"/>
        <w:spacing w:before="90" w:line="254" w:lineRule="auto"/>
        <w:ind w:left="316" w:right="3930"/>
        <w:rPr>
          <w:rFonts w:ascii="Times New Roman" w:hAnsi="Times New Roman"/>
          <w:lang w:val="de-DE"/>
        </w:rPr>
      </w:pPr>
      <w:r w:rsidRPr="00A46B5A">
        <w:rPr>
          <w:rFonts w:ascii="Times New Roman" w:hAnsi="Times New Roman"/>
          <w:w w:val="105"/>
          <w:lang w:val="de-DE"/>
        </w:rPr>
        <w:t>Interfraktionelles</w:t>
      </w:r>
      <w:r w:rsidRPr="00A46B5A">
        <w:rPr>
          <w:rFonts w:ascii="Times New Roman" w:hAnsi="Times New Roman"/>
          <w:spacing w:val="-40"/>
          <w:w w:val="105"/>
          <w:lang w:val="de-DE"/>
        </w:rPr>
        <w:t xml:space="preserve"> </w:t>
      </w:r>
      <w:r w:rsidRPr="00A46B5A">
        <w:rPr>
          <w:rFonts w:ascii="Times New Roman" w:hAnsi="Times New Roman"/>
          <w:w w:val="105"/>
          <w:lang w:val="de-DE"/>
        </w:rPr>
        <w:t>Gespräch</w:t>
      </w:r>
      <w:r w:rsidRPr="00A46B5A">
        <w:rPr>
          <w:rFonts w:ascii="Times New Roman" w:hAnsi="Times New Roman"/>
          <w:spacing w:val="-39"/>
          <w:w w:val="105"/>
          <w:lang w:val="de-DE"/>
        </w:rPr>
        <w:t xml:space="preserve"> </w:t>
      </w:r>
      <w:r w:rsidRPr="00A46B5A">
        <w:rPr>
          <w:rFonts w:ascii="Times New Roman" w:hAnsi="Times New Roman"/>
          <w:w w:val="105"/>
          <w:lang w:val="de-DE"/>
        </w:rPr>
        <w:t>zum</w:t>
      </w:r>
      <w:r w:rsidRPr="00A46B5A">
        <w:rPr>
          <w:rFonts w:ascii="Times New Roman" w:hAnsi="Times New Roman"/>
          <w:spacing w:val="-40"/>
          <w:w w:val="105"/>
          <w:lang w:val="de-DE"/>
        </w:rPr>
        <w:t xml:space="preserve"> </w:t>
      </w:r>
      <w:r w:rsidRPr="00A46B5A">
        <w:rPr>
          <w:rFonts w:ascii="Times New Roman" w:hAnsi="Times New Roman"/>
          <w:w w:val="105"/>
          <w:lang w:val="de-DE"/>
        </w:rPr>
        <w:t>ASU</w:t>
      </w:r>
      <w:r w:rsidRPr="00A46B5A">
        <w:rPr>
          <w:rFonts w:ascii="Times New Roman" w:hAnsi="Times New Roman"/>
          <w:spacing w:val="-39"/>
          <w:w w:val="105"/>
          <w:lang w:val="de-DE"/>
        </w:rPr>
        <w:t xml:space="preserve"> </w:t>
      </w:r>
      <w:r w:rsidRPr="00A46B5A">
        <w:rPr>
          <w:rFonts w:ascii="Times New Roman" w:hAnsi="Times New Roman"/>
          <w:w w:val="105"/>
          <w:lang w:val="de-DE"/>
        </w:rPr>
        <w:t>am</w:t>
      </w:r>
      <w:r w:rsidRPr="00A46B5A">
        <w:rPr>
          <w:rFonts w:ascii="Times New Roman" w:hAnsi="Times New Roman"/>
          <w:spacing w:val="-40"/>
          <w:w w:val="105"/>
          <w:lang w:val="de-DE"/>
        </w:rPr>
        <w:t xml:space="preserve"> </w:t>
      </w:r>
      <w:r w:rsidRPr="00A46B5A">
        <w:rPr>
          <w:rFonts w:ascii="Times New Roman" w:hAnsi="Times New Roman"/>
          <w:w w:val="105"/>
          <w:lang w:val="de-DE"/>
        </w:rPr>
        <w:t>27.04.2021 Gemeinsamer</w:t>
      </w:r>
      <w:r w:rsidRPr="00A46B5A">
        <w:rPr>
          <w:rFonts w:ascii="Times New Roman" w:hAnsi="Times New Roman"/>
          <w:spacing w:val="-31"/>
          <w:w w:val="105"/>
          <w:lang w:val="de-DE"/>
        </w:rPr>
        <w:t xml:space="preserve"> </w:t>
      </w:r>
      <w:r w:rsidRPr="00A46B5A">
        <w:rPr>
          <w:rFonts w:ascii="Times New Roman" w:hAnsi="Times New Roman"/>
          <w:w w:val="105"/>
          <w:lang w:val="de-DE"/>
        </w:rPr>
        <w:t>Antrag</w:t>
      </w:r>
      <w:r w:rsidRPr="00A46B5A">
        <w:rPr>
          <w:rFonts w:ascii="Times New Roman" w:hAnsi="Times New Roman"/>
          <w:spacing w:val="-32"/>
          <w:w w:val="105"/>
          <w:lang w:val="de-DE"/>
        </w:rPr>
        <w:t xml:space="preserve"> </w:t>
      </w:r>
      <w:r w:rsidRPr="00A46B5A">
        <w:rPr>
          <w:rFonts w:ascii="Times New Roman" w:hAnsi="Times New Roman"/>
          <w:w w:val="105"/>
          <w:lang w:val="de-DE"/>
        </w:rPr>
        <w:t>zum</w:t>
      </w:r>
      <w:r w:rsidRPr="00A46B5A">
        <w:rPr>
          <w:rFonts w:ascii="Times New Roman" w:hAnsi="Times New Roman"/>
          <w:spacing w:val="-31"/>
          <w:w w:val="105"/>
          <w:lang w:val="de-DE"/>
        </w:rPr>
        <w:t xml:space="preserve"> </w:t>
      </w:r>
      <w:r w:rsidRPr="00A46B5A">
        <w:rPr>
          <w:rFonts w:ascii="Times New Roman" w:hAnsi="Times New Roman"/>
          <w:w w:val="105"/>
          <w:lang w:val="de-DE"/>
        </w:rPr>
        <w:t>Haushalt</w:t>
      </w:r>
      <w:r w:rsidRPr="00A46B5A">
        <w:rPr>
          <w:rFonts w:ascii="Times New Roman" w:hAnsi="Times New Roman"/>
          <w:spacing w:val="-29"/>
          <w:w w:val="105"/>
          <w:lang w:val="de-DE"/>
        </w:rPr>
        <w:t xml:space="preserve"> </w:t>
      </w:r>
      <w:r w:rsidRPr="00A46B5A">
        <w:rPr>
          <w:rFonts w:ascii="Times New Roman" w:hAnsi="Times New Roman"/>
          <w:w w:val="105"/>
          <w:lang w:val="de-DE"/>
        </w:rPr>
        <w:t>2021</w:t>
      </w:r>
    </w:p>
    <w:p w:rsidR="009D3CA1" w:rsidRPr="00A46B5A" w:rsidRDefault="00E406DA">
      <w:pPr>
        <w:pStyle w:val="Textkrper"/>
        <w:ind w:left="316"/>
        <w:rPr>
          <w:rFonts w:ascii="Times New Roman" w:hAnsi="Times New Roman"/>
          <w:lang w:val="de-DE"/>
        </w:rPr>
      </w:pPr>
      <w:r w:rsidRPr="00A46B5A">
        <w:rPr>
          <w:rFonts w:ascii="Times New Roman" w:hAnsi="Times New Roman"/>
          <w:lang w:val="de-DE"/>
        </w:rPr>
        <w:t>Ergänzung zu TOP 19 ‚Infoportal Bäume‘</w:t>
      </w:r>
    </w:p>
    <w:p w:rsidR="009D3CA1" w:rsidRPr="00A46B5A" w:rsidRDefault="009D3CA1">
      <w:pPr>
        <w:pStyle w:val="Textkrper"/>
        <w:rPr>
          <w:rFonts w:ascii="Times New Roman"/>
          <w:sz w:val="26"/>
          <w:lang w:val="de-DE"/>
        </w:rPr>
      </w:pPr>
    </w:p>
    <w:p w:rsidR="009D3CA1" w:rsidRPr="00A46B5A" w:rsidRDefault="009D3CA1">
      <w:pPr>
        <w:pStyle w:val="Textkrper"/>
        <w:rPr>
          <w:rFonts w:ascii="Times New Roman"/>
          <w:sz w:val="26"/>
          <w:lang w:val="de-DE"/>
        </w:rPr>
      </w:pPr>
    </w:p>
    <w:p w:rsidR="009D3CA1" w:rsidRPr="00A46B5A" w:rsidRDefault="009D3CA1">
      <w:pPr>
        <w:pStyle w:val="Textkrper"/>
        <w:spacing w:before="5"/>
        <w:rPr>
          <w:rFonts w:ascii="Times New Roman"/>
          <w:sz w:val="25"/>
          <w:lang w:val="de-DE"/>
        </w:rPr>
      </w:pPr>
    </w:p>
    <w:p w:rsidR="009D3CA1" w:rsidRPr="00A46B5A" w:rsidRDefault="00E406DA">
      <w:pPr>
        <w:pStyle w:val="Textkrper"/>
        <w:ind w:left="316"/>
        <w:rPr>
          <w:lang w:val="de-DE"/>
        </w:rPr>
      </w:pPr>
      <w:r w:rsidRPr="00A46B5A">
        <w:rPr>
          <w:lang w:val="de-DE"/>
        </w:rPr>
        <w:t>Sehr geehrte Frau Dr. Mertens,</w:t>
      </w:r>
    </w:p>
    <w:p w:rsidR="009D3CA1" w:rsidRPr="00A46B5A" w:rsidRDefault="009D3CA1">
      <w:pPr>
        <w:pStyle w:val="Textkrper"/>
        <w:spacing w:before="1"/>
        <w:rPr>
          <w:lang w:val="de-DE"/>
        </w:rPr>
      </w:pPr>
    </w:p>
    <w:p w:rsidR="009D3CA1" w:rsidRPr="00A46B5A" w:rsidRDefault="00E406DA">
      <w:pPr>
        <w:pStyle w:val="Textkrper"/>
        <w:spacing w:before="1"/>
        <w:ind w:left="316" w:right="3929"/>
        <w:rPr>
          <w:lang w:val="de-DE"/>
        </w:rPr>
      </w:pPr>
      <w:r w:rsidRPr="00A46B5A">
        <w:rPr>
          <w:lang w:val="de-DE"/>
        </w:rPr>
        <w:t>die Fraktionen von Bündnis 90 / Die Grünen und CDU im Rat der Stadt Wesseling beantragen:</w:t>
      </w:r>
    </w:p>
    <w:p w:rsidR="009D3CA1" w:rsidRPr="00A46B5A" w:rsidRDefault="009D3CA1">
      <w:pPr>
        <w:pStyle w:val="Textkrper"/>
        <w:rPr>
          <w:sz w:val="26"/>
          <w:lang w:val="de-DE"/>
        </w:rPr>
      </w:pPr>
    </w:p>
    <w:p w:rsidR="009D3CA1" w:rsidRPr="00A46B5A" w:rsidRDefault="009D3CA1">
      <w:pPr>
        <w:pStyle w:val="Textkrper"/>
        <w:rPr>
          <w:sz w:val="26"/>
          <w:lang w:val="de-DE"/>
        </w:rPr>
      </w:pPr>
    </w:p>
    <w:p w:rsidR="009D3CA1" w:rsidRPr="00A46B5A" w:rsidRDefault="009D3CA1">
      <w:pPr>
        <w:pStyle w:val="Textkrper"/>
        <w:spacing w:before="3"/>
        <w:rPr>
          <w:sz w:val="20"/>
          <w:lang w:val="de-DE"/>
        </w:rPr>
      </w:pPr>
    </w:p>
    <w:p w:rsidR="009D3CA1" w:rsidRPr="00A46B5A" w:rsidRDefault="00E406DA">
      <w:pPr>
        <w:pStyle w:val="Textkrper"/>
        <w:spacing w:before="1"/>
        <w:ind w:left="316"/>
        <w:rPr>
          <w:rFonts w:ascii="Times New Roman"/>
          <w:lang w:val="de-DE"/>
        </w:rPr>
      </w:pPr>
      <w:r w:rsidRPr="00A46B5A">
        <w:rPr>
          <w:rFonts w:ascii="Times New Roman"/>
          <w:w w:val="105"/>
          <w:lang w:val="de-DE"/>
        </w:rPr>
        <w:t>Beschlussentwurf:</w:t>
      </w:r>
    </w:p>
    <w:p w:rsidR="009D3CA1" w:rsidRPr="00A46B5A" w:rsidRDefault="009D3CA1">
      <w:pPr>
        <w:pStyle w:val="Textkrper"/>
        <w:spacing w:before="6"/>
        <w:rPr>
          <w:rFonts w:ascii="Times New Roman"/>
          <w:sz w:val="26"/>
          <w:lang w:val="de-DE"/>
        </w:rPr>
      </w:pPr>
    </w:p>
    <w:p w:rsidR="009D3CA1" w:rsidRPr="00A46B5A" w:rsidRDefault="00E406DA">
      <w:pPr>
        <w:pStyle w:val="Textkrper"/>
        <w:ind w:left="316" w:right="221"/>
        <w:rPr>
          <w:lang w:val="de-DE"/>
        </w:rPr>
      </w:pPr>
      <w:r w:rsidRPr="00A46B5A">
        <w:rPr>
          <w:lang w:val="de-DE"/>
        </w:rPr>
        <w:t xml:space="preserve">Für eine Informationskampagne und Durchführung eines </w:t>
      </w:r>
      <w:bookmarkStart w:id="0" w:name="_GoBack"/>
      <w:r w:rsidRPr="00A46B5A">
        <w:rPr>
          <w:lang w:val="de-DE"/>
        </w:rPr>
        <w:t xml:space="preserve">Wettbewerbs „Blumenwiese statt Steinwüste“ </w:t>
      </w:r>
      <w:bookmarkEnd w:id="0"/>
      <w:r w:rsidRPr="00A46B5A">
        <w:rPr>
          <w:lang w:val="de-DE"/>
        </w:rPr>
        <w:t>beantragen wir 3.000 € für das Jahr 2021 in den Haushalt einzustellen.</w:t>
      </w:r>
    </w:p>
    <w:p w:rsidR="009D3CA1" w:rsidRPr="00A46B5A" w:rsidRDefault="009D3CA1">
      <w:pPr>
        <w:pStyle w:val="Textkrper"/>
        <w:spacing w:before="3"/>
        <w:rPr>
          <w:lang w:val="de-DE"/>
        </w:rPr>
      </w:pPr>
    </w:p>
    <w:p w:rsidR="009D3CA1" w:rsidRPr="00A46B5A" w:rsidRDefault="00E406DA">
      <w:pPr>
        <w:pStyle w:val="Textkrper"/>
        <w:ind w:left="316"/>
        <w:rPr>
          <w:rFonts w:ascii="Times New Roman" w:hAnsi="Times New Roman"/>
          <w:lang w:val="de-DE"/>
        </w:rPr>
      </w:pPr>
      <w:r w:rsidRPr="00A46B5A">
        <w:rPr>
          <w:rFonts w:ascii="Times New Roman" w:hAnsi="Times New Roman"/>
          <w:w w:val="105"/>
          <w:lang w:val="de-DE"/>
        </w:rPr>
        <w:t>Begründung:</w:t>
      </w:r>
    </w:p>
    <w:p w:rsidR="009D3CA1" w:rsidRPr="00A46B5A" w:rsidRDefault="009D3CA1">
      <w:pPr>
        <w:pStyle w:val="Textkrper"/>
        <w:spacing w:before="5"/>
        <w:rPr>
          <w:rFonts w:ascii="Times New Roman"/>
          <w:sz w:val="26"/>
          <w:lang w:val="de-DE"/>
        </w:rPr>
      </w:pPr>
    </w:p>
    <w:p w:rsidR="009D3CA1" w:rsidRPr="00A46B5A" w:rsidRDefault="00E406DA">
      <w:pPr>
        <w:pStyle w:val="Textkrper"/>
        <w:ind w:left="316" w:right="858"/>
        <w:rPr>
          <w:lang w:val="de-DE"/>
        </w:rPr>
      </w:pPr>
      <w:r w:rsidRPr="00A46B5A">
        <w:rPr>
          <w:lang w:val="de-DE"/>
        </w:rPr>
        <w:t>In Zeiten des Klimawandels, des Biodiversitätsverlusts und des Insektenster</w:t>
      </w:r>
      <w:r w:rsidRPr="00A46B5A">
        <w:rPr>
          <w:lang w:val="de-DE"/>
        </w:rPr>
        <w:t>bens sind Schottergärten zu vermeiden.</w:t>
      </w:r>
    </w:p>
    <w:p w:rsidR="009D3CA1" w:rsidRPr="00A46B5A" w:rsidRDefault="009D3CA1">
      <w:pPr>
        <w:pStyle w:val="Textkrper"/>
        <w:spacing w:before="1"/>
        <w:rPr>
          <w:lang w:val="de-DE"/>
        </w:rPr>
      </w:pPr>
    </w:p>
    <w:p w:rsidR="009D3CA1" w:rsidRPr="00A46B5A" w:rsidRDefault="00E406DA">
      <w:pPr>
        <w:pStyle w:val="Textkrper"/>
        <w:ind w:left="316" w:right="95"/>
        <w:rPr>
          <w:lang w:val="de-DE"/>
        </w:rPr>
      </w:pPr>
      <w:r w:rsidRPr="00A46B5A">
        <w:rPr>
          <w:lang w:val="de-DE"/>
        </w:rPr>
        <w:t>Schottergärten, die so genannten „Gärten des Grauens“, werden auch in Wesseling mehr. Sie werden als pflegeleicht, unkrautfrei und topmodern angepriesen. Schottergärten sind aber auch ein Trend, der immer mehr in die</w:t>
      </w:r>
      <w:r w:rsidRPr="00A46B5A">
        <w:rPr>
          <w:lang w:val="de-DE"/>
        </w:rPr>
        <w:t xml:space="preserve"> Kritik gerät. In einigen Kommunen sind Schottergärten sogar schon verboten. Bevor Wesseling diesen Weg geht, soll eine Informationskampagne unterstützt durch einen Wettbewerb gestartet werden, um zunächst auf freiwilligem Wege mehr Natur in Gärten zu förd</w:t>
      </w:r>
      <w:r w:rsidRPr="00A46B5A">
        <w:rPr>
          <w:lang w:val="de-DE"/>
        </w:rPr>
        <w:t>ern.</w:t>
      </w:r>
    </w:p>
    <w:p w:rsidR="009D3CA1" w:rsidRPr="00A46B5A" w:rsidRDefault="009D3CA1">
      <w:pPr>
        <w:pStyle w:val="Textkrper"/>
        <w:spacing w:before="11"/>
        <w:rPr>
          <w:sz w:val="23"/>
          <w:lang w:val="de-DE"/>
        </w:rPr>
      </w:pPr>
    </w:p>
    <w:p w:rsidR="009D3CA1" w:rsidRPr="00A46B5A" w:rsidRDefault="00E406DA">
      <w:pPr>
        <w:pStyle w:val="Textkrper"/>
        <w:ind w:left="316" w:right="750"/>
        <w:rPr>
          <w:lang w:val="de-DE"/>
        </w:rPr>
      </w:pPr>
      <w:r w:rsidRPr="00A46B5A">
        <w:rPr>
          <w:lang w:val="de-DE"/>
        </w:rPr>
        <w:t>Die Kampagne könnte z.B. in Zusammenarbeit mit der Biologischen Station darüber aufklären, welche Nachteile ein Schottergarten hat und wie ein biodiverser blühender Garten so angelegt werden kann, dass er auf Dauer wenig Pflegeaufwand verursacht.</w:t>
      </w:r>
    </w:p>
    <w:p w:rsidR="009D3CA1" w:rsidRPr="00A46B5A" w:rsidRDefault="009D3CA1">
      <w:pPr>
        <w:rPr>
          <w:lang w:val="de-DE"/>
        </w:rPr>
        <w:sectPr w:rsidR="009D3CA1" w:rsidRPr="00A46B5A">
          <w:type w:val="continuous"/>
          <w:pgSz w:w="11910" w:h="16840"/>
          <w:pgMar w:top="1580" w:right="1360" w:bottom="280" w:left="1100" w:header="720" w:footer="720" w:gutter="0"/>
          <w:cols w:space="720"/>
        </w:sectPr>
      </w:pPr>
    </w:p>
    <w:p w:rsidR="009D3CA1" w:rsidRPr="00A46B5A" w:rsidRDefault="00A46B5A">
      <w:pPr>
        <w:pStyle w:val="Textkrper"/>
        <w:rPr>
          <w:sz w:val="20"/>
          <w:lang w:val="de-DE"/>
        </w:rPr>
      </w:pPr>
      <w:r>
        <w:lastRenderedPageBreak/>
        <w:pict>
          <v:group id="_x0000_s1026" style="position:absolute;margin-left:-25.65pt;margin-top:20pt;width:595.1pt;height:841.7pt;z-index:-234883449;mso-position-horizontal-relative:page;mso-position-vertical-relative:page" coordorigin="2,2" coordsize="11902,16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top:2;width:11902;height:16834">
              <v:imagedata r:id="rId6" o:title=""/>
            </v:shape>
            <v:shape id="_x0000_s1028" type="#_x0000_t75" style="position:absolute;left:1934;top:10229;width:3754;height:1291">
              <v:imagedata r:id="rId7" o:title=""/>
            </v:shape>
            <v:shape id="_x0000_s1027" type="#_x0000_t75" style="position:absolute;left:6826;top:9970;width:3329;height:1754">
              <v:imagedata r:id="rId8" o:title=""/>
            </v:shape>
            <w10:wrap anchorx="page" anchory="page"/>
          </v:group>
        </w:pict>
      </w:r>
    </w:p>
    <w:p w:rsidR="009D3CA1" w:rsidRPr="00A46B5A" w:rsidRDefault="009D3CA1">
      <w:pPr>
        <w:pStyle w:val="Textkrper"/>
        <w:rPr>
          <w:sz w:val="20"/>
          <w:lang w:val="de-DE"/>
        </w:rPr>
      </w:pPr>
    </w:p>
    <w:p w:rsidR="009D3CA1" w:rsidRPr="00A46B5A" w:rsidRDefault="009D3CA1">
      <w:pPr>
        <w:pStyle w:val="Textkrper"/>
        <w:rPr>
          <w:sz w:val="20"/>
          <w:lang w:val="de-DE"/>
        </w:rPr>
      </w:pPr>
    </w:p>
    <w:p w:rsidR="009D3CA1" w:rsidRPr="00A46B5A" w:rsidRDefault="009D3CA1">
      <w:pPr>
        <w:pStyle w:val="Textkrper"/>
        <w:rPr>
          <w:sz w:val="20"/>
          <w:lang w:val="de-DE"/>
        </w:rPr>
      </w:pPr>
    </w:p>
    <w:p w:rsidR="009D3CA1" w:rsidRPr="00A46B5A" w:rsidRDefault="009D3CA1">
      <w:pPr>
        <w:pStyle w:val="Textkrper"/>
        <w:rPr>
          <w:sz w:val="20"/>
          <w:lang w:val="de-DE"/>
        </w:rPr>
      </w:pPr>
    </w:p>
    <w:p w:rsidR="009D3CA1" w:rsidRPr="00A46B5A" w:rsidRDefault="009D3CA1">
      <w:pPr>
        <w:pStyle w:val="Textkrper"/>
        <w:rPr>
          <w:sz w:val="20"/>
          <w:lang w:val="de-DE"/>
        </w:rPr>
      </w:pPr>
    </w:p>
    <w:p w:rsidR="009D3CA1" w:rsidRPr="00A46B5A" w:rsidRDefault="009D3CA1">
      <w:pPr>
        <w:pStyle w:val="Textkrper"/>
        <w:rPr>
          <w:sz w:val="20"/>
          <w:lang w:val="de-DE"/>
        </w:rPr>
      </w:pPr>
    </w:p>
    <w:p w:rsidR="009D3CA1" w:rsidRPr="00A46B5A" w:rsidRDefault="009D3CA1">
      <w:pPr>
        <w:pStyle w:val="Textkrper"/>
        <w:rPr>
          <w:sz w:val="20"/>
          <w:lang w:val="de-DE"/>
        </w:rPr>
      </w:pPr>
    </w:p>
    <w:p w:rsidR="009D3CA1" w:rsidRPr="00A46B5A" w:rsidRDefault="009D3CA1">
      <w:pPr>
        <w:pStyle w:val="Textkrper"/>
        <w:rPr>
          <w:sz w:val="20"/>
          <w:lang w:val="de-DE"/>
        </w:rPr>
      </w:pPr>
    </w:p>
    <w:p w:rsidR="009D3CA1" w:rsidRPr="00A46B5A" w:rsidRDefault="009D3CA1">
      <w:pPr>
        <w:pStyle w:val="Textkrper"/>
        <w:rPr>
          <w:sz w:val="20"/>
          <w:lang w:val="de-DE"/>
        </w:rPr>
      </w:pPr>
    </w:p>
    <w:p w:rsidR="009D3CA1" w:rsidRPr="00A46B5A" w:rsidRDefault="009D3CA1">
      <w:pPr>
        <w:pStyle w:val="Textkrper"/>
        <w:spacing w:before="1"/>
        <w:rPr>
          <w:sz w:val="18"/>
          <w:lang w:val="de-DE"/>
        </w:rPr>
      </w:pPr>
    </w:p>
    <w:p w:rsidR="009D3CA1" w:rsidRPr="00A46B5A" w:rsidRDefault="00E406DA">
      <w:pPr>
        <w:pStyle w:val="Textkrper"/>
        <w:spacing w:before="85"/>
        <w:ind w:left="116" w:right="150"/>
        <w:rPr>
          <w:lang w:val="de-DE"/>
        </w:rPr>
      </w:pPr>
      <w:r w:rsidRPr="00A46B5A">
        <w:rPr>
          <w:lang w:val="de-DE"/>
        </w:rPr>
        <w:t>Ein parallel gestarteter Biodiversitäts-Wettbewerb soll einen zusätzlichen Anreiz zum Umsteigen auf einen blühenden (Vor-)Garten bieten und gute Beispiele für den Rückbau von Schottergärten honorieren.</w:t>
      </w:r>
    </w:p>
    <w:p w:rsidR="009D3CA1" w:rsidRPr="00A46B5A" w:rsidRDefault="009D3CA1">
      <w:pPr>
        <w:pStyle w:val="Textkrper"/>
        <w:spacing w:before="11"/>
        <w:rPr>
          <w:sz w:val="23"/>
          <w:lang w:val="de-DE"/>
        </w:rPr>
      </w:pPr>
    </w:p>
    <w:p w:rsidR="009D3CA1" w:rsidRPr="00A46B5A" w:rsidRDefault="00E406DA">
      <w:pPr>
        <w:pStyle w:val="Textkrper"/>
        <w:ind w:left="116" w:right="105"/>
        <w:rPr>
          <w:lang w:val="de-DE"/>
        </w:rPr>
      </w:pPr>
      <w:r w:rsidRPr="00A46B5A">
        <w:rPr>
          <w:lang w:val="de-DE"/>
        </w:rPr>
        <w:t>Schottergärten sind schlecht für das Klein- und Mikroklima. Pflanzen verdunsten Feuchtigkeit und kühlen die unmittelbare Umgebung ab. Steine können das nicht. Schottergärten heizen sich in der Sonne auf und geben diese Wärme abends und nachts wieder ab, so</w:t>
      </w:r>
      <w:r w:rsidRPr="00A46B5A">
        <w:rPr>
          <w:lang w:val="de-DE"/>
        </w:rPr>
        <w:t xml:space="preserve"> dass die nächtliche Abkühlung reduziert wird. Die ggf. vorhandenen spärlichen Pflanzen verbrennen und vertrocknen. Dichtes Blattwerk von Bäumen und Sträuchern dagegen filtert Staub und dämpft Straßenlärm.</w:t>
      </w:r>
    </w:p>
    <w:p w:rsidR="009D3CA1" w:rsidRPr="00A46B5A" w:rsidRDefault="009D3CA1">
      <w:pPr>
        <w:pStyle w:val="Textkrper"/>
        <w:spacing w:before="11"/>
        <w:rPr>
          <w:sz w:val="23"/>
          <w:lang w:val="de-DE"/>
        </w:rPr>
      </w:pPr>
    </w:p>
    <w:p w:rsidR="009D3CA1" w:rsidRPr="00A46B5A" w:rsidRDefault="00E406DA">
      <w:pPr>
        <w:pStyle w:val="Textkrper"/>
        <w:ind w:left="116" w:right="433"/>
        <w:rPr>
          <w:lang w:val="de-DE"/>
        </w:rPr>
      </w:pPr>
      <w:r w:rsidRPr="00A46B5A">
        <w:rPr>
          <w:lang w:val="de-DE"/>
        </w:rPr>
        <w:t>Schottergärten sind biologisch tot, sie bieten we</w:t>
      </w:r>
      <w:r w:rsidRPr="00A46B5A">
        <w:rPr>
          <w:lang w:val="de-DE"/>
        </w:rPr>
        <w:t>der Insekten noch Vögeln Lebensräume oder Nahrungsquellen. Viele kleinere blühende (Vor-)Gärten eines Wohnbezirks ergänzen sich zu einer großen vernetzten Fläche.</w:t>
      </w:r>
    </w:p>
    <w:p w:rsidR="009D3CA1" w:rsidRPr="00A46B5A" w:rsidRDefault="009D3CA1">
      <w:pPr>
        <w:pStyle w:val="Textkrper"/>
        <w:rPr>
          <w:sz w:val="26"/>
          <w:lang w:val="de-DE"/>
        </w:rPr>
      </w:pPr>
    </w:p>
    <w:p w:rsidR="009D3CA1" w:rsidRPr="00A46B5A" w:rsidRDefault="009D3CA1">
      <w:pPr>
        <w:pStyle w:val="Textkrper"/>
        <w:rPr>
          <w:sz w:val="26"/>
          <w:lang w:val="de-DE"/>
        </w:rPr>
      </w:pPr>
    </w:p>
    <w:p w:rsidR="009D3CA1" w:rsidRPr="00A46B5A" w:rsidRDefault="00E406DA">
      <w:pPr>
        <w:pStyle w:val="Textkrper"/>
        <w:spacing w:before="195"/>
        <w:ind w:left="116"/>
        <w:rPr>
          <w:lang w:val="de-DE"/>
        </w:rPr>
      </w:pPr>
      <w:r w:rsidRPr="00A46B5A">
        <w:rPr>
          <w:lang w:val="de-DE"/>
        </w:rPr>
        <w:t>Mit freundlichen Grüßen</w:t>
      </w:r>
    </w:p>
    <w:p w:rsidR="009D3CA1" w:rsidRPr="00A46B5A" w:rsidRDefault="009D3CA1">
      <w:pPr>
        <w:pStyle w:val="Textkrper"/>
        <w:rPr>
          <w:sz w:val="20"/>
          <w:lang w:val="de-DE"/>
        </w:rPr>
      </w:pPr>
    </w:p>
    <w:p w:rsidR="009D3CA1" w:rsidRPr="00A46B5A" w:rsidRDefault="009D3CA1">
      <w:pPr>
        <w:pStyle w:val="Textkrper"/>
        <w:rPr>
          <w:sz w:val="20"/>
          <w:lang w:val="de-DE"/>
        </w:rPr>
      </w:pPr>
    </w:p>
    <w:p w:rsidR="009D3CA1" w:rsidRPr="00A46B5A" w:rsidRDefault="009D3CA1">
      <w:pPr>
        <w:pStyle w:val="Textkrper"/>
        <w:rPr>
          <w:sz w:val="20"/>
          <w:lang w:val="de-DE"/>
        </w:rPr>
      </w:pPr>
    </w:p>
    <w:p w:rsidR="009D3CA1" w:rsidRPr="00A46B5A" w:rsidRDefault="009D3CA1">
      <w:pPr>
        <w:pStyle w:val="Textkrper"/>
        <w:rPr>
          <w:sz w:val="20"/>
          <w:lang w:val="de-DE"/>
        </w:rPr>
      </w:pPr>
    </w:p>
    <w:p w:rsidR="009D3CA1" w:rsidRPr="00A46B5A" w:rsidRDefault="009D3CA1">
      <w:pPr>
        <w:pStyle w:val="Textkrper"/>
        <w:rPr>
          <w:sz w:val="20"/>
          <w:lang w:val="de-DE"/>
        </w:rPr>
      </w:pPr>
    </w:p>
    <w:p w:rsidR="009D3CA1" w:rsidRPr="00A46B5A" w:rsidRDefault="009D3CA1">
      <w:pPr>
        <w:pStyle w:val="Textkrper"/>
        <w:rPr>
          <w:sz w:val="20"/>
          <w:lang w:val="de-DE"/>
        </w:rPr>
      </w:pPr>
    </w:p>
    <w:p w:rsidR="009D3CA1" w:rsidRPr="00A46B5A" w:rsidRDefault="009D3CA1">
      <w:pPr>
        <w:pStyle w:val="Textkrper"/>
        <w:rPr>
          <w:sz w:val="20"/>
          <w:lang w:val="de-DE"/>
        </w:rPr>
      </w:pPr>
    </w:p>
    <w:p w:rsidR="009D3CA1" w:rsidRPr="00A46B5A" w:rsidRDefault="009D3CA1">
      <w:pPr>
        <w:pStyle w:val="Textkrper"/>
        <w:rPr>
          <w:sz w:val="20"/>
          <w:lang w:val="de-DE"/>
        </w:rPr>
      </w:pPr>
    </w:p>
    <w:p w:rsidR="009D3CA1" w:rsidRPr="00A46B5A" w:rsidRDefault="009D3CA1">
      <w:pPr>
        <w:pStyle w:val="Textkrper"/>
        <w:spacing w:before="4"/>
        <w:rPr>
          <w:sz w:val="20"/>
          <w:lang w:val="de-DE"/>
        </w:rPr>
      </w:pPr>
    </w:p>
    <w:p w:rsidR="009D3CA1" w:rsidRPr="00A46B5A" w:rsidRDefault="009D3CA1">
      <w:pPr>
        <w:rPr>
          <w:sz w:val="20"/>
          <w:lang w:val="de-DE"/>
        </w:rPr>
        <w:sectPr w:rsidR="009D3CA1" w:rsidRPr="00A46B5A">
          <w:pgSz w:w="11910" w:h="16840"/>
          <w:pgMar w:top="1580" w:right="1300" w:bottom="280" w:left="1300" w:header="720" w:footer="720" w:gutter="0"/>
          <w:cols w:space="720"/>
        </w:sectPr>
      </w:pPr>
    </w:p>
    <w:p w:rsidR="009D3CA1" w:rsidRPr="00A46B5A" w:rsidRDefault="00E406DA">
      <w:pPr>
        <w:spacing w:before="100" w:line="273" w:lineRule="auto"/>
        <w:ind w:left="1138" w:right="-17" w:firstLine="724"/>
        <w:rPr>
          <w:lang w:val="de-DE"/>
        </w:rPr>
      </w:pPr>
      <w:r w:rsidRPr="00A46B5A">
        <w:rPr>
          <w:lang w:val="de-DE"/>
        </w:rPr>
        <w:lastRenderedPageBreak/>
        <w:t>Paul Hambach Vorsitzender der CDU-Fraktion</w:t>
      </w:r>
    </w:p>
    <w:p w:rsidR="009D3CA1" w:rsidRPr="00A46B5A" w:rsidRDefault="00E406DA">
      <w:pPr>
        <w:spacing w:before="3"/>
        <w:ind w:left="1308"/>
        <w:rPr>
          <w:lang w:val="de-DE"/>
        </w:rPr>
      </w:pPr>
      <w:r w:rsidRPr="00A46B5A">
        <w:rPr>
          <w:lang w:val="de-DE"/>
        </w:rPr>
        <w:t>im Rat der Stadt Wesseling</w:t>
      </w:r>
    </w:p>
    <w:p w:rsidR="009D3CA1" w:rsidRPr="00A46B5A" w:rsidRDefault="00E406DA">
      <w:pPr>
        <w:spacing w:before="88" w:line="283" w:lineRule="auto"/>
        <w:ind w:left="1138" w:right="339" w:firstLine="1039"/>
        <w:rPr>
          <w:lang w:val="de-DE"/>
        </w:rPr>
      </w:pPr>
      <w:r w:rsidRPr="00A46B5A">
        <w:rPr>
          <w:lang w:val="de-DE"/>
        </w:rPr>
        <w:br w:type="column"/>
      </w:r>
      <w:r w:rsidRPr="00A46B5A">
        <w:rPr>
          <w:lang w:val="de-DE"/>
        </w:rPr>
        <w:lastRenderedPageBreak/>
        <w:t>Ralf Engelmann Vorsitzender der Fraktion Bündnis 90/ Die Grünen im Rat der Stadt Wesseling</w:t>
      </w:r>
    </w:p>
    <w:sectPr w:rsidR="009D3CA1" w:rsidRPr="00A46B5A">
      <w:type w:val="continuous"/>
      <w:pgSz w:w="11910" w:h="16840"/>
      <w:pgMar w:top="1580" w:right="1300" w:bottom="280" w:left="1300" w:header="720" w:footer="720" w:gutter="0"/>
      <w:cols w:num="2" w:space="720" w:equalWidth="0">
        <w:col w:w="3884" w:space="460"/>
        <w:col w:w="496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2"/>
  </w:compat>
  <w:rsids>
    <w:rsidRoot w:val="009D3CA1"/>
    <w:rsid w:val="009D3CA1"/>
    <w:rsid w:val="00A46B5A"/>
    <w:rsid w:val="00E406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rPr>
      <w:rFonts w:ascii="Calibri" w:eastAsia="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4"/>
      <w:szCs w:val="24"/>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338</Words>
  <Characters>2132</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Microsoft Word - Haushalt 2021 - Gemeinsamer Antrag - Vorgartenwettbewerb</vt:lpstr>
    </vt:vector>
  </TitlesOfParts>
  <Company/>
  <LinksUpToDate>false</LinksUpToDate>
  <CharactersWithSpaces>2466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Haushalt 2021 - Gemeinsamer Antrag - Vorgartenwettbewerb</dc:title>
  <dc:creator>Viehöfer</dc:creator>
  <cp:lastModifiedBy>Privat</cp:lastModifiedBy>
  <cp:revision>2</cp:revision>
  <dcterms:created xsi:type="dcterms:W3CDTF">2021-06-01T10:21:00Z</dcterms:created>
  <dcterms:modified xsi:type="dcterms:W3CDTF">2021-06-02T19:25:00Z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2021-04-23T00:00:00Z</vt:filetime>
  </property>
  <property fmtid="{D5CDD505-2E9C-101B-9397-08002B2CF9AE}" pid="3" name="LastSaved">
    <vt:filetime>2021-06-01T00:00:00Z</vt:filetime>
  </property>
</Properties>
</file>